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9174" w:type="dxa"/>
          </w:tcPr>
          <w:p>
            <w:pPr>
              <w:jc w:val="center"/>
              <w:rPr>
                <w:rFonts w:ascii="方正小标宋简体" w:eastAsia="方正小标宋简体"/>
                <w:color w:val="FF0000"/>
                <w:sz w:val="72"/>
                <w:szCs w:val="72"/>
              </w:rPr>
            </w:pPr>
            <w:r>
              <w:rPr>
                <w:rFonts w:hint="eastAsia" w:ascii="方正小标宋简体" w:eastAsia="方正小标宋简体"/>
                <w:color w:val="FF0000"/>
                <w:sz w:val="72"/>
                <w:szCs w:val="72"/>
              </w:rPr>
              <w:t>淄 博 市 妇 女 联 合 会</w:t>
            </w:r>
          </w:p>
        </w:tc>
      </w:tr>
    </w:tbl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关于推荐省十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届“十佳兵妈妈”候选人的公示</w:t>
      </w:r>
    </w:p>
    <w:p>
      <w:pPr>
        <w:spacing w:beforeLines="50"/>
        <w:ind w:firstLine="640" w:firstLineChars="200"/>
        <w:rPr>
          <w:rFonts w:ascii="仿宋_GB2312" w:hAnsi="Helvetica" w:eastAsia="仿宋_GB2312"/>
          <w:color w:val="222222"/>
          <w:sz w:val="32"/>
          <w:szCs w:val="32"/>
          <w:shd w:val="clear" w:color="auto" w:fill="FFFFFF"/>
        </w:rPr>
      </w:pPr>
      <w:r>
        <w:rPr>
          <w:rFonts w:hint="default" w:ascii="仿宋_GB2312" w:hAnsi="Helvetica" w:eastAsia="仿宋_GB2312"/>
          <w:color w:val="222222"/>
          <w:sz w:val="32"/>
          <w:szCs w:val="32"/>
          <w:shd w:val="clear" w:color="auto" w:fill="FFFFFF"/>
          <w:lang w:eastAsia="zh-CN"/>
        </w:rPr>
        <w:t>根据</w:t>
      </w:r>
      <w:r>
        <w:rPr>
          <w:rFonts w:hint="default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省妇联、省退役军人事务局、省军区政治工作局</w:t>
      </w:r>
      <w:r>
        <w:rPr>
          <w:rFonts w:hint="default" w:ascii="仿宋_GB2312" w:hAnsi="Helvetica" w:eastAsia="仿宋_GB2312"/>
          <w:color w:val="222222"/>
          <w:sz w:val="32"/>
          <w:szCs w:val="32"/>
          <w:shd w:val="clear" w:color="auto" w:fill="FFFFFF"/>
          <w:lang w:eastAsia="zh-CN"/>
        </w:rPr>
        <w:t>《关于</w:t>
      </w:r>
      <w:r>
        <w:rPr>
          <w:rFonts w:hint="default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开展山东省第十二届“十佳兵妈妈”推选活动</w:t>
      </w:r>
      <w:r>
        <w:rPr>
          <w:rFonts w:hint="default" w:ascii="仿宋_GB2312" w:hAnsi="Helvetica" w:eastAsia="仿宋_GB2312"/>
          <w:color w:val="222222"/>
          <w:sz w:val="32"/>
          <w:szCs w:val="32"/>
          <w:shd w:val="clear" w:color="auto" w:fill="FFFFFF"/>
          <w:lang w:eastAsia="zh-CN"/>
        </w:rPr>
        <w:t>的通知》要求，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需要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推荐报送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两名省十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届“十佳兵妈妈”人选。前期，经过各级妇联组织层层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推荐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经研究决定，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沂源县刘华、博山区张俊珍两名同志作为我市推荐候选人，现予以公示。</w:t>
      </w:r>
    </w:p>
    <w:p>
      <w:pPr>
        <w:ind w:firstLine="640" w:firstLineChars="200"/>
        <w:rPr>
          <w:rFonts w:ascii="仿宋_GB2312" w:hAnsi="Helvetica" w:eastAsia="仿宋_GB2312"/>
          <w:color w:val="222222"/>
          <w:sz w:val="32"/>
          <w:szCs w:val="32"/>
        </w:rPr>
      </w:pP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公示时间：20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日至20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日。公示期间，如对公示对象有异议的，可以电话、传真、信函等形式向市妇联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组织部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反映。</w:t>
      </w:r>
    </w:p>
    <w:p>
      <w:pPr>
        <w:ind w:firstLine="640" w:firstLineChars="200"/>
        <w:rPr>
          <w:rFonts w:ascii="仿宋_GB2312" w:hAnsi="Helvetica" w:eastAsia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3165531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，传真：3182484，邮编：255001</w:t>
      </w:r>
    </w:p>
    <w:p>
      <w:pPr>
        <w:ind w:firstLine="640" w:firstLineChars="200"/>
        <w:rPr>
          <w:rFonts w:hint="default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地址：张店区人民西路24号市妇联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组织部</w:t>
      </w:r>
    </w:p>
    <w:p>
      <w:pPr>
        <w:rPr>
          <w:rFonts w:ascii="仿宋_GB2312" w:hAnsi="Helvetica" w:eastAsia="仿宋_GB2312"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“十佳兵妈妈”候选人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刘华</w:t>
      </w:r>
    </w:p>
    <w:p>
      <w:pPr>
        <w:ind w:firstLine="1600" w:firstLineChars="500"/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“十佳兵妈妈”候选人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张俊珍</w:t>
      </w:r>
    </w:p>
    <w:p>
      <w:pPr>
        <w:rPr>
          <w:rFonts w:ascii="仿宋_GB2312" w:hAnsi="Helvetica" w:eastAsia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 xml:space="preserve">                                </w:t>
      </w:r>
    </w:p>
    <w:p>
      <w:pPr>
        <w:ind w:firstLine="4960" w:firstLineChars="1550"/>
        <w:rPr>
          <w:rFonts w:ascii="仿宋_GB2312" w:hAnsi="Helvetica" w:eastAsia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 xml:space="preserve">  淄博市妇女联合会</w:t>
      </w:r>
    </w:p>
    <w:p>
      <w:pPr>
        <w:rPr>
          <w:rFonts w:ascii="仿宋_GB2312" w:hAnsi="Helvetica" w:eastAsia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 xml:space="preserve">                                   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2021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日</w:t>
      </w:r>
    </w:p>
    <w:p>
      <w:pPr>
        <w:widowControl/>
        <w:jc w:val="left"/>
        <w:rPr>
          <w:rFonts w:ascii="仿宋_GB2312" w:hAnsi="Helvetica" w:eastAsia="仿宋_GB2312"/>
          <w:color w:val="222222"/>
          <w:sz w:val="32"/>
          <w:szCs w:val="32"/>
          <w:shd w:val="clear" w:color="auto" w:fill="FFFFFF"/>
        </w:rPr>
      </w:pPr>
      <w:r>
        <w:rPr>
          <w:rFonts w:ascii="仿宋_GB2312" w:hAnsi="Helvetica" w:eastAsia="仿宋_GB2312"/>
          <w:color w:val="222222"/>
          <w:sz w:val="32"/>
          <w:szCs w:val="32"/>
          <w:shd w:val="clear" w:color="auto" w:fill="FFFFFF"/>
        </w:rPr>
        <w:br w:type="page"/>
      </w:r>
    </w:p>
    <w:p>
      <w:pPr>
        <w:rPr>
          <w:rFonts w:ascii="方正小标宋简体" w:hAnsi="Helvetica" w:eastAsia="方正小标宋简体"/>
          <w:color w:val="222222"/>
          <w:sz w:val="44"/>
          <w:szCs w:val="44"/>
          <w:shd w:val="clear" w:color="auto" w:fill="FFFFFF"/>
        </w:rPr>
      </w:pP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附件1：</w:t>
      </w:r>
    </w:p>
    <w:p>
      <w:pPr>
        <w:jc w:val="center"/>
        <w:rPr>
          <w:rFonts w:hint="eastAsia" w:ascii="方正小标宋简体" w:hAnsi="Helvetica" w:eastAsia="方正小标宋简体"/>
          <w:color w:val="222222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Helvetica" w:eastAsia="方正小标宋简体"/>
          <w:color w:val="222222"/>
          <w:sz w:val="44"/>
          <w:szCs w:val="44"/>
          <w:shd w:val="clear" w:color="auto" w:fill="FFFFFF"/>
        </w:rPr>
        <w:t>“十佳兵妈妈”候选人</w:t>
      </w:r>
      <w:r>
        <w:rPr>
          <w:rFonts w:hint="eastAsia" w:ascii="方正小标宋简体" w:hAnsi="Helvetica" w:eastAsia="方正小标宋简体"/>
          <w:color w:val="222222"/>
          <w:sz w:val="44"/>
          <w:szCs w:val="44"/>
          <w:shd w:val="clear" w:color="auto" w:fill="FFFFFF"/>
          <w:lang w:val="en-US" w:eastAsia="zh-CN"/>
        </w:rPr>
        <w:t>刘华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刘华，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50岁，是沂源县大张庄镇原双庙村民兵连副连长。一是支持丈夫和儿子为党为国做贡献。她支持丈夫担任村党支部书记建起过硬党支部，儿子张明珠于2014年远赴西藏入伍，成为中国人民解放军第77集团军战士。二是鼓励支持儿子到艰苦环境、危险环境中保家卫国。儿子入伍后，面对艰苦的环境曾打过退堂鼓，在她的鼓励和支持下，让张明珠铁心扎根高原。2018年中印边境紧张之时，张明珠在妈妈的鼓励下主动请缨到一线保家卫国。儿子以超强的毅力进行高原训练和边境安全守卫，多次立功受奖，先后荣立“集体三等功班”一次、“备勤驻训”先进个人、“先进基层个人标兵”。2018年加入中国共产党，荣立个人“二等功”一次，被保送至海军航空大学学习。2020年6月学习期满回77集团军提干转为少尉军官。三是情牵部队，筹措成立爱心服务队。双山村是95928部队基地，她情牵部队10余载，全力以赴无偿支持军队基地建设和维护防控，帮助驻地官兵、照看孤寡老人、关心留守儿童，把“兵妈妈”爱的阳光播撒给需要关爱的人，以沂蒙山人的淳朴、执着和坚韧，诠释了新时代沂蒙红嫂精神。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222222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</w:pPr>
    </w:p>
    <w:p>
      <w:pPr>
        <w:rPr>
          <w:rFonts w:ascii="仿宋_GB2312" w:hAnsi="Helvetica" w:eastAsia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Helvetica" w:eastAsia="仿宋_GB2312"/>
          <w:color w:val="222222"/>
          <w:sz w:val="32"/>
          <w:szCs w:val="32"/>
          <w:shd w:val="clear" w:color="auto" w:fill="FFFFFF"/>
        </w:rPr>
        <w:t>附件2：</w:t>
      </w:r>
    </w:p>
    <w:p>
      <w:pPr>
        <w:adjustRightInd w:val="0"/>
        <w:snapToGrid w:val="0"/>
        <w:spacing w:line="360" w:lineRule="auto"/>
        <w:ind w:firstLine="1760" w:firstLineChars="400"/>
        <w:jc w:val="left"/>
        <w:rPr>
          <w:rFonts w:hint="eastAsia" w:ascii="仿宋_GB2312" w:hAnsi="仿宋" w:eastAsia="方正小标宋简体"/>
          <w:sz w:val="32"/>
          <w:szCs w:val="32"/>
          <w:lang w:eastAsia="zh-CN"/>
        </w:rPr>
      </w:pPr>
      <w:r>
        <w:rPr>
          <w:rFonts w:hint="eastAsia" w:ascii="方正小标宋简体" w:hAnsi="Helvetica" w:eastAsia="方正小标宋简体"/>
          <w:color w:val="222222"/>
          <w:sz w:val="44"/>
          <w:szCs w:val="44"/>
          <w:shd w:val="clear" w:color="auto" w:fill="FFFFFF"/>
        </w:rPr>
        <w:t>“十佳兵妈妈”候选人</w:t>
      </w:r>
      <w:r>
        <w:rPr>
          <w:rFonts w:hint="eastAsia" w:ascii="方正小标宋简体" w:hAnsi="Helvetica" w:eastAsia="方正小标宋简体"/>
          <w:color w:val="222222"/>
          <w:sz w:val="44"/>
          <w:szCs w:val="44"/>
          <w:shd w:val="clear" w:color="auto" w:fill="FFFFFF"/>
          <w:lang w:val="en-US" w:eastAsia="zh-CN"/>
        </w:rPr>
        <w:t>张俊珍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张俊珍，60岁，博山区博山镇下庄村村民。三胞胎儿子任志军、任志慧、任志强于2012年12月同年入伍，现均服役于南部战区海军某支队。一是家穷志不穷。张俊珍家庭是低保户家庭，在国家帮扶政策和社会好心人的帮助下，三个儿子长大成人之际，张俊珍选择把三个儿子一同送去参军，报效国家。这一感人举动被解放军报、山东国防报、凤凰网等多家新闻媒体纷纷报道，赢得社会广泛赞誉。二是教育儿子安心服役，献身国防。2017年，儿子们得知父母身体不好，商量决定一人退伍回家照顾父母，但张俊珍坚决反对，并告诫他们要懂得感恩，在部队一心一意工作，干出成绩，不用担心家里。目前三个儿子均已入党，成为各自岗位的尖兵能手。现长子任士官干事一职，获嘉奖4次；次子和三子均任班长一职，先后多次被评为优秀士官、记嘉奖。三是张俊珍家庭和睦、孝敬老人、团结邻里，热心帮助村里困难群众。新冠肺炎疫情发生以来，村委一班人带领村民投入到抗疫斗争中，张俊珍积极参与，支持儿子为村抗击疫情工作捐款600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D9"/>
    <w:rsid w:val="001B6DAA"/>
    <w:rsid w:val="003474EA"/>
    <w:rsid w:val="003E1878"/>
    <w:rsid w:val="005B6AD9"/>
    <w:rsid w:val="00615810"/>
    <w:rsid w:val="006503CD"/>
    <w:rsid w:val="00661F12"/>
    <w:rsid w:val="006741E6"/>
    <w:rsid w:val="007877F8"/>
    <w:rsid w:val="00EE0489"/>
    <w:rsid w:val="081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napToGrid w:val="0"/>
      <w:spacing w:after="200"/>
      <w:jc w:val="left"/>
    </w:pPr>
    <w:rPr>
      <w:rFonts w:ascii="宋体" w:hAnsi="宋体" w:eastAsia="微软雅黑" w:cs="宋体"/>
      <w:kern w:val="0"/>
      <w:sz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uiPriority w:val="99"/>
    <w:rPr>
      <w:sz w:val="18"/>
      <w:szCs w:val="18"/>
    </w:rPr>
  </w:style>
  <w:style w:type="character" w:customStyle="1" w:styleId="11">
    <w:name w:val="HTML 预设格式 Char"/>
    <w:basedOn w:val="8"/>
    <w:link w:val="5"/>
    <w:uiPriority w:val="0"/>
    <w:rPr>
      <w:rFonts w:ascii="宋体" w:hAnsi="宋体" w:eastAsia="微软雅黑" w:cs="宋体"/>
      <w:kern w:val="0"/>
      <w:sz w:val="24"/>
    </w:rPr>
  </w:style>
  <w:style w:type="character" w:customStyle="1" w:styleId="12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875</Words>
  <Characters>4988</Characters>
  <Lines>41</Lines>
  <Paragraphs>11</Paragraphs>
  <TotalTime>1</TotalTime>
  <ScaleCrop>false</ScaleCrop>
  <LinksUpToDate>false</LinksUpToDate>
  <CharactersWithSpaces>5852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2019-07-15T03:25:00Z</dcterms:created>
  <dc:creator>微软用户</dc:creator>
  <cp:lastModifiedBy>柴婷婷</cp:lastModifiedBy>
  <cp:lastPrinted>2019-07-02T06:24:00Z</cp:lastPrinted>
  <dcterms:modified xsi:type="dcterms:W3CDTF">2021-06-10T01:36:50Z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